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Payroll Systems Analyst</w:t>
      </w:r>
    </w:p>
    <w:p>
      <w:pPr>
        <w:spacing w:after="240"/>
      </w:pPr>
      <w:r>
        <w:rPr>
          <w:rFonts w:ascii="Aptos" w:hAnsi="Aptos"/>
          <w:b/>
          <w:color w:val="66747A"/>
          <w:sz w:val="24"/>
        </w:rPr>
        <w:t>Payroll Applications, Controls, and Accurate Employee Pay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Payroll Systems Analyst analyzes, configures, tests, supports, and improves payroll systems, interfaces, calculations, controls, and reporting.</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payroll applications,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payroll, time and attendance, HR, position control, benefits, tax, retirement, banking, general-ledger, and reporting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payroll, time and attendance, HR, position control, benefits, tax, retirement, banking, general-ledger, and reporting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employees, payroll, human resources, finance, benefits, position control, technology teams, auditors, agencies, banks,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payroll applications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employees, payroll, human resources, finance, benefits, position control, technology teams, auditors, agencies, banks,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Payroll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Payroll Systems Analyst</dc:title>
  <dc:subject>Customizable school district Payroll Systems Analyst job description</dc:subject>
  <dc:creator>School Data Leadership Association</dc:creator>
  <cp:keywords>Payroll Systems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